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28B" w:rsidRDefault="001F140C">
      <w:pPr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:rsidR="0026528B" w:rsidRDefault="001F140C">
      <w:pPr>
        <w:jc w:val="center"/>
        <w:rPr>
          <w:b/>
        </w:rPr>
      </w:pPr>
      <w:r>
        <w:rPr>
          <w:b/>
        </w:rPr>
        <w:t xml:space="preserve">ГРЯЗИНСКОГО </w:t>
      </w:r>
      <w:r w:rsidR="00E52E0A">
        <w:rPr>
          <w:b/>
        </w:rPr>
        <w:t>ОК</w:t>
      </w:r>
      <w:r>
        <w:rPr>
          <w:b/>
        </w:rPr>
        <w:t>Р</w:t>
      </w:r>
      <w:r w:rsidR="00E52E0A">
        <w:rPr>
          <w:b/>
        </w:rPr>
        <w:t>УГА</w:t>
      </w:r>
    </w:p>
    <w:p w:rsidR="0026528B" w:rsidRDefault="0026528B">
      <w:pPr>
        <w:jc w:val="center"/>
        <w:rPr>
          <w:b/>
        </w:rPr>
      </w:pPr>
    </w:p>
    <w:p w:rsidR="0026528B" w:rsidRDefault="001F140C">
      <w:pPr>
        <w:pStyle w:val="ad"/>
      </w:pPr>
      <w:r>
        <w:t>ПОСТАНОВЛЕНИЕ</w:t>
      </w:r>
    </w:p>
    <w:p w:rsidR="0026528B" w:rsidRDefault="0026528B">
      <w:pPr>
        <w:jc w:val="center"/>
        <w:rPr>
          <w:b/>
        </w:rPr>
      </w:pPr>
    </w:p>
    <w:p w:rsidR="0026528B" w:rsidRDefault="001F140C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>«2</w:t>
      </w:r>
      <w:r w:rsidR="00E52E0A">
        <w:rPr>
          <w:sz w:val="28"/>
        </w:rPr>
        <w:t>3</w:t>
      </w:r>
      <w:r>
        <w:rPr>
          <w:sz w:val="28"/>
        </w:rPr>
        <w:t xml:space="preserve">» декабря </w:t>
      </w:r>
      <w:r>
        <w:rPr>
          <w:rFonts w:ascii="Times New Roman CYR" w:hAnsi="Times New Roman CYR"/>
          <w:sz w:val="28"/>
        </w:rPr>
        <w:t>202</w:t>
      </w:r>
      <w:r w:rsidR="00E52E0A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года  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1/3</w:t>
      </w:r>
    </w:p>
    <w:p w:rsidR="0026528B" w:rsidRDefault="0026528B">
      <w:pPr>
        <w:jc w:val="both"/>
        <w:rPr>
          <w:rFonts w:ascii="Times New Roman CYR" w:hAnsi="Times New Roman CYR"/>
          <w:sz w:val="28"/>
        </w:rPr>
      </w:pPr>
    </w:p>
    <w:p w:rsidR="0026528B" w:rsidRDefault="001415D0">
      <w:pPr>
        <w:jc w:val="center"/>
        <w:rPr>
          <w:i/>
        </w:rPr>
      </w:pPr>
      <w:r>
        <w:rPr>
          <w:b/>
        </w:rPr>
        <w:t>г</w:t>
      </w:r>
      <w:r w:rsidR="001F140C">
        <w:rPr>
          <w:b/>
        </w:rPr>
        <w:t>. Грязи</w:t>
      </w:r>
    </w:p>
    <w:p w:rsidR="0026528B" w:rsidRDefault="0026528B">
      <w:pPr>
        <w:jc w:val="center"/>
      </w:pPr>
    </w:p>
    <w:p w:rsidR="0026528B" w:rsidRDefault="001F140C">
      <w:pPr>
        <w:jc w:val="center"/>
        <w:rPr>
          <w:b/>
          <w:sz w:val="28"/>
        </w:rPr>
      </w:pPr>
      <w:r>
        <w:rPr>
          <w:b/>
          <w:sz w:val="28"/>
        </w:rPr>
        <w:t>Об избрании заместителя председателя</w:t>
      </w:r>
    </w:p>
    <w:p w:rsidR="0026528B" w:rsidRDefault="001F140C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территориальной избирательной комиссии </w:t>
      </w:r>
      <w:proofErr w:type="spellStart"/>
      <w:r>
        <w:rPr>
          <w:b/>
          <w:sz w:val="28"/>
        </w:rPr>
        <w:t>Грязинского</w:t>
      </w:r>
      <w:proofErr w:type="spellEnd"/>
      <w:r>
        <w:rPr>
          <w:b/>
          <w:sz w:val="28"/>
        </w:rPr>
        <w:t xml:space="preserve"> </w:t>
      </w:r>
      <w:r w:rsidR="00CE4BED">
        <w:rPr>
          <w:b/>
          <w:sz w:val="28"/>
        </w:rPr>
        <w:t>округа</w:t>
      </w:r>
    </w:p>
    <w:p w:rsidR="0026528B" w:rsidRDefault="001F140C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пунктами 8 и 13 статьи 28 Федерального закона                </w:t>
      </w:r>
      <w:proofErr w:type="gramStart"/>
      <w:r>
        <w:rPr>
          <w:rFonts w:ascii="Times New Roman CYR" w:hAnsi="Times New Roman CYR"/>
          <w:sz w:val="28"/>
        </w:rPr>
        <w:t xml:space="preserve">   «</w:t>
      </w:r>
      <w:proofErr w:type="gramEnd"/>
      <w:r>
        <w:rPr>
          <w:rFonts w:ascii="Times New Roman CYR" w:hAnsi="Times New Roman CYR"/>
          <w:sz w:val="28"/>
        </w:rPr>
        <w:t>Об основных гарантиях избирательных прав и права на участие в референдуме граждан Российской Федерации» и на основании  протокола №3 заседания счетной комиссии от «2</w:t>
      </w:r>
      <w:r w:rsidR="00E52E0A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>» декабря 202</w:t>
      </w:r>
      <w:r w:rsidR="00E52E0A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года  (прилагается) территориальная избирательная комиссия </w:t>
      </w:r>
      <w:proofErr w:type="spellStart"/>
      <w:r>
        <w:rPr>
          <w:rFonts w:ascii="Times New Roman CYR" w:hAnsi="Times New Roman CYR"/>
          <w:sz w:val="28"/>
        </w:rPr>
        <w:t>Грязинского</w:t>
      </w:r>
      <w:proofErr w:type="spellEnd"/>
      <w:r>
        <w:rPr>
          <w:rFonts w:ascii="Times New Roman CYR" w:hAnsi="Times New Roman CYR"/>
          <w:sz w:val="28"/>
        </w:rPr>
        <w:t xml:space="preserve"> </w:t>
      </w:r>
      <w:r w:rsidR="00E52E0A">
        <w:rPr>
          <w:rFonts w:ascii="Times New Roman CYR" w:hAnsi="Times New Roman CYR"/>
          <w:sz w:val="28"/>
        </w:rPr>
        <w:t>округа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26528B" w:rsidRDefault="001F140C">
      <w:pPr>
        <w:spacing w:line="360" w:lineRule="auto"/>
        <w:jc w:val="both"/>
      </w:pPr>
      <w:r>
        <w:tab/>
      </w:r>
    </w:p>
    <w:p w:rsidR="0026528B" w:rsidRDefault="001F140C">
      <w:pPr>
        <w:spacing w:line="360" w:lineRule="auto"/>
        <w:jc w:val="both"/>
        <w:rPr>
          <w:i/>
          <w:sz w:val="16"/>
          <w:szCs w:val="16"/>
        </w:rPr>
      </w:pPr>
      <w:r>
        <w:tab/>
      </w:r>
      <w:r>
        <w:rPr>
          <w:sz w:val="28"/>
        </w:rPr>
        <w:t xml:space="preserve">Избрать заместителем председателя территориальной избирательной комиссии </w:t>
      </w:r>
      <w:proofErr w:type="spellStart"/>
      <w:r>
        <w:rPr>
          <w:sz w:val="28"/>
        </w:rPr>
        <w:t>Грязинского</w:t>
      </w:r>
      <w:proofErr w:type="spellEnd"/>
      <w:r w:rsidR="00E52E0A">
        <w:rPr>
          <w:sz w:val="28"/>
        </w:rPr>
        <w:t xml:space="preserve"> округа</w:t>
      </w:r>
      <w:r>
        <w:rPr>
          <w:sz w:val="28"/>
        </w:rPr>
        <w:t xml:space="preserve"> </w:t>
      </w:r>
      <w:r w:rsidR="00E52E0A">
        <w:rPr>
          <w:sz w:val="28"/>
        </w:rPr>
        <w:t>Коршунов</w:t>
      </w:r>
      <w:r w:rsidR="00DA410A">
        <w:rPr>
          <w:sz w:val="28"/>
        </w:rPr>
        <w:t>у</w:t>
      </w:r>
      <w:r w:rsidR="00E52E0A">
        <w:rPr>
          <w:sz w:val="28"/>
        </w:rPr>
        <w:t xml:space="preserve"> Елен</w:t>
      </w:r>
      <w:r w:rsidR="00DA410A">
        <w:rPr>
          <w:sz w:val="28"/>
        </w:rPr>
        <w:t>у</w:t>
      </w:r>
      <w:r w:rsidR="00E52E0A">
        <w:rPr>
          <w:sz w:val="28"/>
        </w:rPr>
        <w:t xml:space="preserve"> Вячеславовн</w:t>
      </w:r>
      <w:r w:rsidR="00DA410A">
        <w:rPr>
          <w:sz w:val="28"/>
        </w:rPr>
        <w:t>у</w:t>
      </w:r>
      <w:r>
        <w:rPr>
          <w:sz w:val="28"/>
        </w:rPr>
        <w:t>.</w:t>
      </w: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1F14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:rsidR="0026528B" w:rsidRDefault="001F14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</w:p>
    <w:p w:rsidR="0026528B" w:rsidRDefault="001F140C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Грязинского</w:t>
      </w:r>
      <w:proofErr w:type="spellEnd"/>
      <w:r>
        <w:rPr>
          <w:b/>
          <w:sz w:val="28"/>
          <w:szCs w:val="28"/>
        </w:rPr>
        <w:t xml:space="preserve"> </w:t>
      </w:r>
      <w:r w:rsidR="00E52E0A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52E0A">
        <w:rPr>
          <w:b/>
          <w:sz w:val="28"/>
          <w:szCs w:val="28"/>
        </w:rPr>
        <w:t>Козлова Т.А.</w:t>
      </w: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1F14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Секретарь территориальной </w:t>
      </w:r>
    </w:p>
    <w:p w:rsidR="0026528B" w:rsidRDefault="001415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bookmarkStart w:id="0" w:name="_GoBack"/>
      <w:bookmarkEnd w:id="0"/>
      <w:r w:rsidR="001F140C">
        <w:rPr>
          <w:b/>
          <w:sz w:val="28"/>
          <w:szCs w:val="28"/>
        </w:rPr>
        <w:t>збирательной комиссии</w:t>
      </w:r>
    </w:p>
    <w:p w:rsidR="0026528B" w:rsidRDefault="001F140C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Грязинского</w:t>
      </w:r>
      <w:proofErr w:type="spellEnd"/>
      <w:r>
        <w:rPr>
          <w:b/>
          <w:sz w:val="28"/>
          <w:szCs w:val="28"/>
        </w:rPr>
        <w:t xml:space="preserve"> </w:t>
      </w:r>
      <w:r w:rsidR="00E52E0A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52E0A">
        <w:rPr>
          <w:b/>
          <w:sz w:val="28"/>
          <w:szCs w:val="28"/>
        </w:rPr>
        <w:t xml:space="preserve">          Ковалевич Т.А.</w:t>
      </w: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26528B">
      <w:pPr>
        <w:jc w:val="both"/>
        <w:rPr>
          <w:b/>
          <w:sz w:val="28"/>
          <w:szCs w:val="28"/>
        </w:rPr>
      </w:pPr>
    </w:p>
    <w:sectPr w:rsidR="0026528B" w:rsidSect="0026528B">
      <w:pgSz w:w="11906" w:h="16838"/>
      <w:pgMar w:top="851" w:right="851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PostIndex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17348"/>
    <w:multiLevelType w:val="multilevel"/>
    <w:tmpl w:val="ACDE6D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E075640"/>
    <w:multiLevelType w:val="multilevel"/>
    <w:tmpl w:val="2AD812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6528B"/>
    <w:rsid w:val="001415D0"/>
    <w:rsid w:val="001F140C"/>
    <w:rsid w:val="0026528B"/>
    <w:rsid w:val="004B6562"/>
    <w:rsid w:val="006021F7"/>
    <w:rsid w:val="00925F07"/>
    <w:rsid w:val="00C309F2"/>
    <w:rsid w:val="00CE4BED"/>
    <w:rsid w:val="00D64CE1"/>
    <w:rsid w:val="00DA410A"/>
    <w:rsid w:val="00E52E0A"/>
    <w:rsid w:val="00E5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BED70"/>
  <w15:docId w15:val="{AD4776AD-3D86-4448-813C-356A3D9C6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AD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EC7105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customStyle="1" w:styleId="1">
    <w:name w:val="Заголовок 1 Знак"/>
    <w:basedOn w:val="a0"/>
    <w:link w:val="11"/>
    <w:qFormat/>
    <w:rsid w:val="00EC7105"/>
    <w:rPr>
      <w:rFonts w:ascii="Arial" w:eastAsia="Times New Roman" w:hAnsi="Arial" w:cs="Arial"/>
      <w:b/>
      <w:bCs/>
      <w:i/>
      <w:iCs/>
      <w:sz w:val="32"/>
      <w:szCs w:val="20"/>
      <w:lang w:eastAsia="ru-RU"/>
    </w:rPr>
  </w:style>
  <w:style w:type="character" w:customStyle="1" w:styleId="2">
    <w:name w:val="Основной текст с отступом 2 Знак"/>
    <w:basedOn w:val="a0"/>
    <w:link w:val="2"/>
    <w:qFormat/>
    <w:rsid w:val="00EC710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0"/>
    <w:qFormat/>
    <w:rsid w:val="00EC710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EC7105"/>
    <w:rPr>
      <w:rFonts w:ascii="Arial" w:eastAsia="Times New Roman" w:hAnsi="Arial" w:cs="Arial"/>
      <w:b/>
      <w:bCs/>
      <w:i/>
      <w:iCs/>
      <w:sz w:val="36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EC71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qFormat/>
    <w:rsid w:val="00EC71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Подзаголовок Знак"/>
    <w:basedOn w:val="a0"/>
    <w:qFormat/>
    <w:rsid w:val="00170054"/>
    <w:rPr>
      <w:rFonts w:ascii="Times New Roman" w:eastAsia="Times New Roman" w:hAnsi="Times New Roman" w:cs="Times New Roman"/>
      <w:b/>
      <w:shadow/>
      <w:sz w:val="36"/>
      <w:szCs w:val="20"/>
      <w:lang w:eastAsia="ru-RU"/>
    </w:rPr>
  </w:style>
  <w:style w:type="character" w:customStyle="1" w:styleId="a7">
    <w:name w:val="Название Знак"/>
    <w:basedOn w:val="a0"/>
    <w:uiPriority w:val="10"/>
    <w:qFormat/>
    <w:rsid w:val="00170054"/>
    <w:rPr>
      <w:rFonts w:asciiTheme="majorHAnsi" w:eastAsiaTheme="majorEastAsia" w:hAnsiTheme="majorHAnsi" w:cstheme="majorBidi"/>
      <w:spacing w:val="-10"/>
      <w:kern w:val="2"/>
      <w:sz w:val="56"/>
      <w:szCs w:val="56"/>
      <w:lang w:eastAsia="ru-RU"/>
    </w:rPr>
  </w:style>
  <w:style w:type="paragraph" w:customStyle="1" w:styleId="10">
    <w:name w:val="Заголовок1"/>
    <w:basedOn w:val="a"/>
    <w:next w:val="a8"/>
    <w:qFormat/>
    <w:rsid w:val="0026528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EC7105"/>
    <w:pPr>
      <w:spacing w:line="360" w:lineRule="auto"/>
      <w:jc w:val="center"/>
    </w:pPr>
    <w:rPr>
      <w:rFonts w:ascii="Arial" w:hAnsi="Arial" w:cs="Arial"/>
      <w:b/>
      <w:bCs/>
      <w:i/>
      <w:iCs/>
      <w:sz w:val="36"/>
    </w:rPr>
  </w:style>
  <w:style w:type="paragraph" w:styleId="a9">
    <w:name w:val="List"/>
    <w:basedOn w:val="a8"/>
    <w:rsid w:val="0026528B"/>
    <w:rPr>
      <w:rFonts w:cs="Mangal"/>
    </w:rPr>
  </w:style>
  <w:style w:type="paragraph" w:customStyle="1" w:styleId="12">
    <w:name w:val="Название объекта1"/>
    <w:basedOn w:val="a"/>
    <w:qFormat/>
    <w:rsid w:val="0026528B"/>
    <w:pPr>
      <w:suppressLineNumbers/>
      <w:spacing w:before="120" w:after="120"/>
    </w:pPr>
    <w:rPr>
      <w:rFonts w:cs="Mangal"/>
      <w:i/>
      <w:iCs/>
      <w:szCs w:val="24"/>
    </w:rPr>
  </w:style>
  <w:style w:type="paragraph" w:styleId="aa">
    <w:name w:val="index heading"/>
    <w:basedOn w:val="a"/>
    <w:qFormat/>
    <w:rsid w:val="0026528B"/>
    <w:pPr>
      <w:suppressLineNumbers/>
    </w:pPr>
    <w:rPr>
      <w:rFonts w:cs="Mangal"/>
    </w:rPr>
  </w:style>
  <w:style w:type="paragraph" w:styleId="21">
    <w:name w:val="Body Text Indent 2"/>
    <w:basedOn w:val="a"/>
    <w:qFormat/>
    <w:rsid w:val="00EC7105"/>
    <w:pPr>
      <w:spacing w:after="120" w:line="480" w:lineRule="auto"/>
      <w:ind w:left="283"/>
    </w:pPr>
  </w:style>
  <w:style w:type="paragraph" w:styleId="22">
    <w:name w:val="Body Text 2"/>
    <w:basedOn w:val="a"/>
    <w:qFormat/>
    <w:rsid w:val="00EC7105"/>
    <w:pPr>
      <w:spacing w:after="120" w:line="480" w:lineRule="auto"/>
    </w:pPr>
  </w:style>
  <w:style w:type="paragraph" w:styleId="ab">
    <w:name w:val="Body Text Indent"/>
    <w:basedOn w:val="a"/>
    <w:rsid w:val="00EC7105"/>
    <w:pPr>
      <w:ind w:firstLine="720"/>
      <w:jc w:val="both"/>
    </w:pPr>
    <w:rPr>
      <w:sz w:val="28"/>
    </w:rPr>
  </w:style>
  <w:style w:type="paragraph" w:customStyle="1" w:styleId="ConsPlusNormal">
    <w:name w:val="ConsPlusNormal"/>
    <w:qFormat/>
    <w:rsid w:val="00EC7105"/>
    <w:pPr>
      <w:widowControl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c">
    <w:name w:val="Верхний и нижний колонтитулы"/>
    <w:basedOn w:val="a"/>
    <w:qFormat/>
    <w:rsid w:val="0026528B"/>
  </w:style>
  <w:style w:type="paragraph" w:customStyle="1" w:styleId="13">
    <w:name w:val="Нижний колонтитул1"/>
    <w:basedOn w:val="a"/>
    <w:rsid w:val="00EC7105"/>
    <w:pPr>
      <w:widowControl w:val="0"/>
      <w:tabs>
        <w:tab w:val="center" w:pos="4153"/>
        <w:tab w:val="right" w:pos="8306"/>
      </w:tabs>
    </w:pPr>
    <w:rPr>
      <w:sz w:val="28"/>
    </w:rPr>
  </w:style>
  <w:style w:type="paragraph" w:styleId="ad">
    <w:name w:val="Subtitle"/>
    <w:basedOn w:val="a"/>
    <w:qFormat/>
    <w:rsid w:val="00170054"/>
    <w:pPr>
      <w:jc w:val="center"/>
    </w:pPr>
    <w:rPr>
      <w:b/>
      <w:shadow/>
      <w:sz w:val="36"/>
    </w:rPr>
  </w:style>
  <w:style w:type="paragraph" w:styleId="ae">
    <w:name w:val="Title"/>
    <w:basedOn w:val="a"/>
    <w:next w:val="a"/>
    <w:uiPriority w:val="10"/>
    <w:qFormat/>
    <w:rsid w:val="00170054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f">
    <w:name w:val="Balloon Text"/>
    <w:basedOn w:val="a"/>
    <w:link w:val="af0"/>
    <w:uiPriority w:val="99"/>
    <w:semiHidden/>
    <w:unhideWhenUsed/>
    <w:rsid w:val="00DA410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A410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Ковалевич Татьяна Александровна</cp:lastModifiedBy>
  <cp:revision>8</cp:revision>
  <cp:lastPrinted>2025-12-23T12:21:00Z</cp:lastPrinted>
  <dcterms:created xsi:type="dcterms:W3CDTF">2020-12-22T07:06:00Z</dcterms:created>
  <dcterms:modified xsi:type="dcterms:W3CDTF">2025-12-23T12:21:00Z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